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7E" w:rsidRPr="00C7526C" w:rsidRDefault="00C71D7E" w:rsidP="00C71D7E">
      <w:pPr>
        <w:jc w:val="right"/>
      </w:pPr>
      <w:r>
        <w:rPr>
          <w:rFonts w:ascii="Arial" w:hAnsi="Arial" w:cs="Arial"/>
          <w:b/>
          <w:bCs/>
          <w:sz w:val="24"/>
          <w:szCs w:val="24"/>
        </w:rPr>
        <w:t xml:space="preserve">    </w:t>
      </w:r>
      <w:r w:rsidRPr="00911F72">
        <w:rPr>
          <w:rFonts w:ascii="Arial" w:hAnsi="Arial" w:cs="Arial"/>
          <w:b/>
          <w:bCs/>
          <w:sz w:val="24"/>
          <w:szCs w:val="24"/>
        </w:rPr>
        <w:t xml:space="preserve">Centre for Academic Studies </w:t>
      </w:r>
      <w:r>
        <w:rPr>
          <w:rFonts w:ascii="Arial" w:hAnsi="Arial" w:cs="Arial"/>
          <w:b/>
          <w:bCs/>
          <w:sz w:val="24"/>
          <w:szCs w:val="24"/>
        </w:rPr>
        <w:t xml:space="preserve">&amp; </w:t>
      </w:r>
      <w:r w:rsidRPr="00911F72">
        <w:rPr>
          <w:rFonts w:ascii="Arial" w:hAnsi="Arial" w:cs="Arial"/>
          <w:b/>
          <w:bCs/>
          <w:sz w:val="24"/>
          <w:szCs w:val="24"/>
        </w:rPr>
        <w:t>Research</w:t>
      </w:r>
    </w:p>
    <w:p w:rsidR="00C71D7E" w:rsidRPr="00911F72" w:rsidRDefault="00C71D7E" w:rsidP="00C71D7E">
      <w:pPr>
        <w:spacing w:after="0" w:line="360" w:lineRule="auto"/>
        <w:ind w:left="4077" w:firstLine="243"/>
        <w:jc w:val="center"/>
        <w:rPr>
          <w:rFonts w:ascii="Arial" w:hAnsi="Arial" w:cs="Arial"/>
          <w:b/>
          <w:bCs/>
          <w:sz w:val="24"/>
          <w:szCs w:val="24"/>
        </w:rPr>
      </w:pPr>
      <w:r>
        <w:rPr>
          <w:rFonts w:ascii="Arial" w:hAnsi="Arial" w:cs="Arial"/>
          <w:b/>
          <w:bCs/>
          <w:sz w:val="24"/>
          <w:szCs w:val="24"/>
        </w:rPr>
        <w:t xml:space="preserve">                        NITTTR, Chennai – 600113</w:t>
      </w:r>
    </w:p>
    <w:p w:rsidR="00C71D7E" w:rsidRPr="0001080F" w:rsidRDefault="00C71D7E" w:rsidP="00C71D7E">
      <w:pPr>
        <w:pBdr>
          <w:bottom w:val="double" w:sz="6" w:space="1" w:color="auto"/>
        </w:pBdr>
        <w:spacing w:after="0" w:line="240" w:lineRule="auto"/>
        <w:ind w:firstLine="720"/>
        <w:jc w:val="right"/>
        <w:rPr>
          <w:rFonts w:ascii="Arial" w:hAnsi="Arial" w:cs="Arial"/>
          <w:sz w:val="2"/>
          <w:szCs w:val="24"/>
        </w:rPr>
      </w:pPr>
    </w:p>
    <w:p w:rsidR="00C71D7E" w:rsidRPr="00731727" w:rsidRDefault="00C71D7E" w:rsidP="00C71D7E">
      <w:pPr>
        <w:spacing w:after="0" w:line="240" w:lineRule="auto"/>
        <w:rPr>
          <w:rFonts w:ascii="Arial" w:hAnsi="Arial" w:cs="Arial"/>
          <w:sz w:val="10"/>
          <w:szCs w:val="10"/>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C71D7E" w:rsidRDefault="00C71D7E" w:rsidP="00C71D7E">
      <w:pPr>
        <w:spacing w:after="0" w:line="240" w:lineRule="auto"/>
        <w:ind w:left="4077" w:firstLine="720"/>
        <w:jc w:val="both"/>
        <w:rPr>
          <w:rFonts w:ascii="Arial" w:hAnsi="Arial" w:cs="Arial"/>
          <w:sz w:val="24"/>
          <w:szCs w:val="24"/>
        </w:rPr>
      </w:pPr>
      <w:r>
        <w:rPr>
          <w:rFonts w:ascii="Arial" w:hAnsi="Arial" w:cs="Arial"/>
          <w:sz w:val="24"/>
          <w:szCs w:val="24"/>
        </w:rPr>
        <w:t xml:space="preserve">                             </w:t>
      </w:r>
      <w:r w:rsidR="005B12DF">
        <w:rPr>
          <w:rFonts w:ascii="Arial" w:hAnsi="Arial" w:cs="Arial"/>
          <w:sz w:val="24"/>
          <w:szCs w:val="24"/>
        </w:rPr>
        <w:t xml:space="preserve">    Date: 10.07</w:t>
      </w:r>
      <w:r>
        <w:rPr>
          <w:rFonts w:ascii="Arial" w:hAnsi="Arial" w:cs="Arial"/>
          <w:sz w:val="24"/>
          <w:szCs w:val="24"/>
        </w:rPr>
        <w:t>.2025</w:t>
      </w:r>
    </w:p>
    <w:p w:rsidR="005B12DF" w:rsidRPr="00731727" w:rsidRDefault="005B12DF" w:rsidP="005B12DF">
      <w:pPr>
        <w:spacing w:after="0" w:line="240" w:lineRule="auto"/>
        <w:rPr>
          <w:rFonts w:ascii="Arial" w:hAnsi="Arial" w:cs="Arial"/>
          <w:sz w:val="24"/>
          <w:szCs w:val="24"/>
        </w:rPr>
      </w:pPr>
      <w:proofErr w:type="spellStart"/>
      <w:proofErr w:type="gramStart"/>
      <w:r>
        <w:rPr>
          <w:b/>
          <w:spacing w:val="-2"/>
          <w:sz w:val="24"/>
        </w:rPr>
        <w:t>Ref.No.CASR</w:t>
      </w:r>
      <w:proofErr w:type="spellEnd"/>
      <w:proofErr w:type="gramEnd"/>
      <w:r>
        <w:rPr>
          <w:b/>
          <w:spacing w:val="-2"/>
          <w:sz w:val="24"/>
        </w:rPr>
        <w:t>/Admission/July/2025</w:t>
      </w:r>
    </w:p>
    <w:p w:rsidR="005B12DF" w:rsidRDefault="005B12DF" w:rsidP="005B12DF">
      <w:pPr>
        <w:spacing w:before="169"/>
        <w:rPr>
          <w:b/>
          <w:spacing w:val="-2"/>
          <w:sz w:val="24"/>
          <w:szCs w:val="24"/>
        </w:rPr>
      </w:pPr>
      <w:r w:rsidRPr="005B12DF">
        <w:rPr>
          <w:b/>
          <w:sz w:val="24"/>
          <w:szCs w:val="24"/>
        </w:rPr>
        <w:t xml:space="preserve">                                 </w:t>
      </w:r>
      <w:r w:rsidRPr="005B12DF">
        <w:rPr>
          <w:b/>
          <w:sz w:val="24"/>
          <w:szCs w:val="24"/>
        </w:rPr>
        <w:t>ADMISSION</w:t>
      </w:r>
      <w:r w:rsidRPr="005B12DF">
        <w:rPr>
          <w:b/>
          <w:spacing w:val="-7"/>
          <w:sz w:val="24"/>
          <w:szCs w:val="24"/>
        </w:rPr>
        <w:t xml:space="preserve"> </w:t>
      </w:r>
      <w:r w:rsidRPr="005B12DF">
        <w:rPr>
          <w:b/>
          <w:sz w:val="24"/>
          <w:szCs w:val="24"/>
        </w:rPr>
        <w:t>TO</w:t>
      </w:r>
      <w:r w:rsidRPr="005B12DF">
        <w:rPr>
          <w:b/>
          <w:spacing w:val="-6"/>
          <w:sz w:val="24"/>
          <w:szCs w:val="24"/>
        </w:rPr>
        <w:t xml:space="preserve"> </w:t>
      </w:r>
      <w:r w:rsidRPr="005B12DF">
        <w:rPr>
          <w:b/>
          <w:sz w:val="24"/>
          <w:szCs w:val="24"/>
        </w:rPr>
        <w:t>Ph.D.</w:t>
      </w:r>
      <w:r w:rsidRPr="005B12DF">
        <w:rPr>
          <w:b/>
          <w:spacing w:val="-7"/>
          <w:sz w:val="24"/>
          <w:szCs w:val="24"/>
        </w:rPr>
        <w:t xml:space="preserve"> </w:t>
      </w:r>
      <w:r w:rsidRPr="005B12DF">
        <w:rPr>
          <w:b/>
          <w:sz w:val="24"/>
          <w:szCs w:val="24"/>
        </w:rPr>
        <w:t>PROGRAMME</w:t>
      </w:r>
      <w:r w:rsidRPr="005B12DF">
        <w:rPr>
          <w:b/>
          <w:spacing w:val="-5"/>
          <w:sz w:val="24"/>
          <w:szCs w:val="24"/>
        </w:rPr>
        <w:t xml:space="preserve"> </w:t>
      </w:r>
      <w:r w:rsidRPr="005B12DF">
        <w:rPr>
          <w:b/>
          <w:sz w:val="24"/>
          <w:szCs w:val="24"/>
        </w:rPr>
        <w:t>JULY</w:t>
      </w:r>
      <w:r w:rsidRPr="005B12DF">
        <w:rPr>
          <w:b/>
          <w:spacing w:val="-6"/>
          <w:sz w:val="24"/>
          <w:szCs w:val="24"/>
        </w:rPr>
        <w:t xml:space="preserve"> </w:t>
      </w:r>
      <w:r>
        <w:rPr>
          <w:b/>
          <w:sz w:val="24"/>
          <w:szCs w:val="24"/>
        </w:rPr>
        <w:t>2025</w:t>
      </w:r>
      <w:r w:rsidRPr="005B12DF">
        <w:rPr>
          <w:b/>
          <w:spacing w:val="-3"/>
          <w:sz w:val="24"/>
          <w:szCs w:val="24"/>
        </w:rPr>
        <w:t xml:space="preserve"> </w:t>
      </w:r>
      <w:r w:rsidRPr="005B12DF">
        <w:rPr>
          <w:b/>
          <w:spacing w:val="-2"/>
          <w:sz w:val="24"/>
          <w:szCs w:val="24"/>
        </w:rPr>
        <w:t>SESSION</w:t>
      </w:r>
    </w:p>
    <w:p w:rsidR="00CA6FC2" w:rsidRPr="005B12DF" w:rsidRDefault="00A13A64" w:rsidP="00A13A64">
      <w:pPr>
        <w:spacing w:before="169"/>
        <w:jc w:val="center"/>
        <w:rPr>
          <w:b/>
          <w:sz w:val="24"/>
          <w:szCs w:val="24"/>
        </w:rPr>
      </w:pPr>
      <w:r>
        <w:rPr>
          <w:b/>
          <w:spacing w:val="-2"/>
          <w:sz w:val="24"/>
          <w:szCs w:val="24"/>
        </w:rPr>
        <w:t xml:space="preserve">IMPORTANT </w:t>
      </w:r>
      <w:r w:rsidR="00CA6FC2">
        <w:rPr>
          <w:b/>
          <w:spacing w:val="-2"/>
          <w:sz w:val="24"/>
          <w:szCs w:val="24"/>
        </w:rPr>
        <w:t>INSTRUCT</w:t>
      </w:r>
      <w:r>
        <w:rPr>
          <w:b/>
          <w:spacing w:val="-2"/>
          <w:sz w:val="24"/>
          <w:szCs w:val="24"/>
        </w:rPr>
        <w:t>IONS</w:t>
      </w:r>
      <w:bookmarkStart w:id="0" w:name="_GoBack"/>
      <w:bookmarkEnd w:id="0"/>
    </w:p>
    <w:p w:rsidR="005B12DF" w:rsidRPr="005B12DF" w:rsidRDefault="005B12DF" w:rsidP="005B12DF">
      <w:pPr>
        <w:pStyle w:val="BodyText"/>
        <w:spacing w:before="51"/>
        <w:rPr>
          <w:b/>
          <w:sz w:val="24"/>
          <w:szCs w:val="24"/>
        </w:rPr>
      </w:pPr>
    </w:p>
    <w:p w:rsidR="005B12DF" w:rsidRPr="005B12DF" w:rsidRDefault="005B12DF" w:rsidP="005B12DF">
      <w:pPr>
        <w:spacing w:line="271" w:lineRule="auto"/>
        <w:ind w:right="457"/>
        <w:jc w:val="both"/>
        <w:rPr>
          <w:sz w:val="24"/>
          <w:szCs w:val="24"/>
        </w:rPr>
      </w:pPr>
      <w:r w:rsidRPr="005B12DF">
        <w:rPr>
          <w:sz w:val="24"/>
          <w:szCs w:val="24"/>
        </w:rPr>
        <w:t xml:space="preserve">Recommended candidates of </w:t>
      </w:r>
      <w:r w:rsidRPr="005B12DF">
        <w:rPr>
          <w:sz w:val="24"/>
          <w:szCs w:val="24"/>
        </w:rPr>
        <w:t>July 2025</w:t>
      </w:r>
      <w:r w:rsidRPr="005B12DF">
        <w:rPr>
          <w:sz w:val="24"/>
          <w:szCs w:val="24"/>
        </w:rPr>
        <w:t xml:space="preserve"> for the admission to PhD </w:t>
      </w:r>
      <w:proofErr w:type="spellStart"/>
      <w:r w:rsidRPr="005B12DF">
        <w:rPr>
          <w:sz w:val="24"/>
          <w:szCs w:val="24"/>
        </w:rPr>
        <w:t>Programme</w:t>
      </w:r>
      <w:proofErr w:type="spellEnd"/>
      <w:r w:rsidRPr="005B12DF">
        <w:rPr>
          <w:sz w:val="24"/>
          <w:szCs w:val="24"/>
        </w:rPr>
        <w:t xml:space="preserve"> in </w:t>
      </w:r>
      <w:r w:rsidRPr="005B12DF">
        <w:rPr>
          <w:sz w:val="24"/>
          <w:szCs w:val="24"/>
        </w:rPr>
        <w:t>July 2025</w:t>
      </w:r>
      <w:r w:rsidRPr="005B12DF">
        <w:rPr>
          <w:sz w:val="24"/>
          <w:szCs w:val="24"/>
        </w:rPr>
        <w:t xml:space="preserve"> session as listed in the Annexure - I </w:t>
      </w:r>
      <w:proofErr w:type="gramStart"/>
      <w:r w:rsidRPr="005B12DF">
        <w:rPr>
          <w:sz w:val="24"/>
          <w:szCs w:val="24"/>
        </w:rPr>
        <w:t>are</w:t>
      </w:r>
      <w:proofErr w:type="gramEnd"/>
      <w:r w:rsidRPr="005B12DF">
        <w:rPr>
          <w:sz w:val="24"/>
          <w:szCs w:val="24"/>
        </w:rPr>
        <w:t xml:space="preserve"> invited to appear with the following original certificates and </w:t>
      </w:r>
      <w:proofErr w:type="spellStart"/>
      <w:r w:rsidRPr="005B12DF">
        <w:rPr>
          <w:sz w:val="24"/>
          <w:szCs w:val="24"/>
        </w:rPr>
        <w:t>self attested</w:t>
      </w:r>
      <w:proofErr w:type="spellEnd"/>
      <w:r w:rsidRPr="005B12DF">
        <w:rPr>
          <w:sz w:val="24"/>
          <w:szCs w:val="24"/>
        </w:rPr>
        <w:t xml:space="preserve"> photocopies as per the schedule given Annexure. Candidates who are unable to produce the original certificates are not eligible for admission. After the certificate verification necessary fees as shown in the Annexure - II shall be paid immediately through online mode using Credit card/Debit card/Net Banking.</w:t>
      </w:r>
    </w:p>
    <w:p w:rsidR="005B12DF" w:rsidRPr="005B12DF" w:rsidRDefault="005B12DF" w:rsidP="005B12DF">
      <w:pPr>
        <w:spacing w:before="112" w:line="237" w:lineRule="auto"/>
        <w:ind w:right="466"/>
        <w:jc w:val="both"/>
        <w:rPr>
          <w:i/>
          <w:sz w:val="24"/>
          <w:szCs w:val="24"/>
        </w:rPr>
      </w:pPr>
      <w:r w:rsidRPr="005B12DF">
        <w:rPr>
          <w:i/>
          <w:sz w:val="24"/>
          <w:szCs w:val="24"/>
        </w:rPr>
        <w:t xml:space="preserve">The following Original certificates and their </w:t>
      </w:r>
      <w:r w:rsidRPr="005B12DF">
        <w:rPr>
          <w:i/>
          <w:sz w:val="24"/>
          <w:szCs w:val="24"/>
        </w:rPr>
        <w:t>self-attested</w:t>
      </w:r>
      <w:r w:rsidRPr="005B12DF">
        <w:rPr>
          <w:i/>
          <w:sz w:val="24"/>
          <w:szCs w:val="24"/>
        </w:rPr>
        <w:t xml:space="preserve"> photocopies shall be produced for </w:t>
      </w:r>
      <w:r w:rsidRPr="005B12DF">
        <w:rPr>
          <w:i/>
          <w:spacing w:val="-2"/>
          <w:sz w:val="24"/>
          <w:szCs w:val="24"/>
        </w:rPr>
        <w:t>verification</w:t>
      </w:r>
    </w:p>
    <w:p w:rsidR="005B12DF" w:rsidRPr="005B12DF" w:rsidRDefault="005B12DF" w:rsidP="005B12DF">
      <w:pPr>
        <w:pStyle w:val="ListParagraph"/>
        <w:widowControl w:val="0"/>
        <w:numPr>
          <w:ilvl w:val="0"/>
          <w:numId w:val="4"/>
        </w:numPr>
        <w:autoSpaceDE w:val="0"/>
        <w:autoSpaceDN w:val="0"/>
        <w:spacing w:before="116" w:after="0" w:line="240" w:lineRule="auto"/>
        <w:ind w:left="0" w:firstLine="426"/>
        <w:contextualSpacing w:val="0"/>
      </w:pPr>
      <w:r w:rsidRPr="005B12DF">
        <w:t>SSLC</w:t>
      </w:r>
      <w:r w:rsidRPr="005B12DF">
        <w:rPr>
          <w:spacing w:val="-4"/>
        </w:rPr>
        <w:t xml:space="preserve"> </w:t>
      </w:r>
      <w:r w:rsidRPr="005B12DF">
        <w:t>Mark</w:t>
      </w:r>
      <w:r w:rsidRPr="005B12DF">
        <w:rPr>
          <w:spacing w:val="-4"/>
        </w:rPr>
        <w:t xml:space="preserve"> </w:t>
      </w:r>
      <w:r w:rsidRPr="005B12DF">
        <w:rPr>
          <w:spacing w:val="-2"/>
        </w:rPr>
        <w:t>Sheet</w:t>
      </w:r>
    </w:p>
    <w:p w:rsidR="005B12DF" w:rsidRPr="005B12DF" w:rsidRDefault="005B12DF" w:rsidP="005B12DF">
      <w:pPr>
        <w:pStyle w:val="ListParagraph"/>
        <w:widowControl w:val="0"/>
        <w:numPr>
          <w:ilvl w:val="0"/>
          <w:numId w:val="4"/>
        </w:numPr>
        <w:autoSpaceDE w:val="0"/>
        <w:autoSpaceDN w:val="0"/>
        <w:spacing w:before="38" w:after="0" w:line="240" w:lineRule="auto"/>
        <w:ind w:left="0" w:firstLine="426"/>
        <w:contextualSpacing w:val="0"/>
      </w:pPr>
      <w:r w:rsidRPr="005B12DF">
        <w:t>HSC/Diploma</w:t>
      </w:r>
      <w:r w:rsidRPr="005B12DF">
        <w:rPr>
          <w:spacing w:val="-7"/>
        </w:rPr>
        <w:t xml:space="preserve"> </w:t>
      </w:r>
      <w:r w:rsidRPr="005B12DF">
        <w:t>Mark</w:t>
      </w:r>
      <w:r w:rsidRPr="005B12DF">
        <w:rPr>
          <w:spacing w:val="-8"/>
        </w:rPr>
        <w:t xml:space="preserve"> </w:t>
      </w:r>
      <w:r w:rsidRPr="005B12DF">
        <w:rPr>
          <w:spacing w:val="-2"/>
        </w:rPr>
        <w:t>Sheet</w:t>
      </w:r>
    </w:p>
    <w:p w:rsidR="005B12DF" w:rsidRPr="005B12DF" w:rsidRDefault="005B12DF" w:rsidP="005B12DF">
      <w:pPr>
        <w:pStyle w:val="ListParagraph"/>
        <w:widowControl w:val="0"/>
        <w:numPr>
          <w:ilvl w:val="0"/>
          <w:numId w:val="4"/>
        </w:numPr>
        <w:autoSpaceDE w:val="0"/>
        <w:autoSpaceDN w:val="0"/>
        <w:spacing w:before="40" w:after="0" w:line="240" w:lineRule="auto"/>
        <w:ind w:left="0" w:firstLine="426"/>
        <w:contextualSpacing w:val="0"/>
      </w:pPr>
      <w:r w:rsidRPr="005B12DF">
        <w:t>UG</w:t>
      </w:r>
      <w:r w:rsidRPr="005B12DF">
        <w:rPr>
          <w:spacing w:val="-5"/>
        </w:rPr>
        <w:t xml:space="preserve"> </w:t>
      </w:r>
      <w:r w:rsidRPr="005B12DF">
        <w:t>and</w:t>
      </w:r>
      <w:r w:rsidRPr="005B12DF">
        <w:rPr>
          <w:spacing w:val="-3"/>
        </w:rPr>
        <w:t xml:space="preserve"> </w:t>
      </w:r>
      <w:r w:rsidRPr="005B12DF">
        <w:t>PG</w:t>
      </w:r>
      <w:r w:rsidRPr="005B12DF">
        <w:rPr>
          <w:spacing w:val="-4"/>
        </w:rPr>
        <w:t xml:space="preserve"> </w:t>
      </w:r>
      <w:r w:rsidRPr="005B12DF">
        <w:t>Degree</w:t>
      </w:r>
      <w:r w:rsidRPr="005B12DF">
        <w:rPr>
          <w:spacing w:val="-2"/>
        </w:rPr>
        <w:t xml:space="preserve"> </w:t>
      </w:r>
      <w:r w:rsidRPr="005B12DF">
        <w:t>Certificate</w:t>
      </w:r>
      <w:r w:rsidRPr="005B12DF">
        <w:rPr>
          <w:spacing w:val="-5"/>
        </w:rPr>
        <w:t xml:space="preserve"> </w:t>
      </w:r>
      <w:r w:rsidRPr="005B12DF">
        <w:t>and</w:t>
      </w:r>
      <w:r w:rsidRPr="005B12DF">
        <w:rPr>
          <w:spacing w:val="-3"/>
        </w:rPr>
        <w:t xml:space="preserve"> </w:t>
      </w:r>
      <w:r w:rsidRPr="005B12DF">
        <w:t>Consolidated</w:t>
      </w:r>
      <w:r w:rsidRPr="005B12DF">
        <w:rPr>
          <w:spacing w:val="-5"/>
        </w:rPr>
        <w:t xml:space="preserve"> </w:t>
      </w:r>
      <w:r w:rsidRPr="005B12DF">
        <w:t>Mark</w:t>
      </w:r>
      <w:r w:rsidRPr="005B12DF">
        <w:rPr>
          <w:spacing w:val="-6"/>
        </w:rPr>
        <w:t xml:space="preserve"> </w:t>
      </w:r>
      <w:r w:rsidRPr="005B12DF">
        <w:rPr>
          <w:spacing w:val="-2"/>
        </w:rPr>
        <w:t>sheets</w:t>
      </w:r>
    </w:p>
    <w:p w:rsidR="005B12DF" w:rsidRPr="005B12DF" w:rsidRDefault="005B12DF" w:rsidP="005B12DF">
      <w:pPr>
        <w:pStyle w:val="ListParagraph"/>
        <w:widowControl w:val="0"/>
        <w:numPr>
          <w:ilvl w:val="0"/>
          <w:numId w:val="4"/>
        </w:numPr>
        <w:autoSpaceDE w:val="0"/>
        <w:autoSpaceDN w:val="0"/>
        <w:spacing w:before="37" w:after="0" w:line="240" w:lineRule="auto"/>
        <w:ind w:left="0" w:firstLine="426"/>
        <w:contextualSpacing w:val="0"/>
      </w:pPr>
      <w:r w:rsidRPr="005B12DF">
        <w:t>Community</w:t>
      </w:r>
      <w:r w:rsidRPr="005B12DF">
        <w:rPr>
          <w:spacing w:val="-7"/>
        </w:rPr>
        <w:t xml:space="preserve"> </w:t>
      </w:r>
      <w:r w:rsidRPr="005B12DF">
        <w:t>Certificate</w:t>
      </w:r>
      <w:r w:rsidRPr="005B12DF">
        <w:rPr>
          <w:spacing w:val="-4"/>
        </w:rPr>
        <w:t xml:space="preserve"> </w:t>
      </w:r>
      <w:r w:rsidRPr="005B12DF">
        <w:t>(OC</w:t>
      </w:r>
      <w:r w:rsidRPr="005B12DF">
        <w:rPr>
          <w:spacing w:val="-5"/>
        </w:rPr>
        <w:t xml:space="preserve"> </w:t>
      </w:r>
      <w:r w:rsidRPr="005B12DF">
        <w:t>not</w:t>
      </w:r>
      <w:r w:rsidRPr="005B12DF">
        <w:rPr>
          <w:spacing w:val="-2"/>
        </w:rPr>
        <w:t xml:space="preserve"> applicable)</w:t>
      </w:r>
    </w:p>
    <w:p w:rsidR="005B12DF" w:rsidRPr="005B12DF" w:rsidRDefault="005B12DF" w:rsidP="005B12DF">
      <w:pPr>
        <w:pStyle w:val="ListParagraph"/>
        <w:widowControl w:val="0"/>
        <w:numPr>
          <w:ilvl w:val="0"/>
          <w:numId w:val="4"/>
        </w:numPr>
        <w:autoSpaceDE w:val="0"/>
        <w:autoSpaceDN w:val="0"/>
        <w:spacing w:before="37" w:after="0" w:line="240" w:lineRule="auto"/>
        <w:ind w:left="0" w:firstLine="426"/>
        <w:contextualSpacing w:val="0"/>
      </w:pPr>
      <w:r w:rsidRPr="005B12DF">
        <w:t>Service</w:t>
      </w:r>
      <w:r w:rsidRPr="005B12DF">
        <w:rPr>
          <w:spacing w:val="-8"/>
        </w:rPr>
        <w:t xml:space="preserve"> </w:t>
      </w:r>
      <w:r w:rsidRPr="005B12DF">
        <w:t>Certificate</w:t>
      </w:r>
      <w:r w:rsidRPr="005B12DF">
        <w:rPr>
          <w:spacing w:val="-5"/>
        </w:rPr>
        <w:t xml:space="preserve"> </w:t>
      </w:r>
      <w:r w:rsidRPr="005B12DF">
        <w:t>obtained</w:t>
      </w:r>
      <w:r w:rsidRPr="005B12DF">
        <w:rPr>
          <w:spacing w:val="-4"/>
        </w:rPr>
        <w:t xml:space="preserve"> </w:t>
      </w:r>
      <w:r w:rsidRPr="005B12DF">
        <w:t>on</w:t>
      </w:r>
      <w:r w:rsidRPr="005B12DF">
        <w:rPr>
          <w:spacing w:val="-4"/>
        </w:rPr>
        <w:t xml:space="preserve"> </w:t>
      </w:r>
      <w:r w:rsidRPr="005B12DF">
        <w:t>or</w:t>
      </w:r>
      <w:r w:rsidRPr="005B12DF">
        <w:rPr>
          <w:spacing w:val="-4"/>
        </w:rPr>
        <w:t xml:space="preserve"> </w:t>
      </w:r>
      <w:r w:rsidRPr="005B12DF">
        <w:t>after</w:t>
      </w:r>
      <w:r w:rsidRPr="005B12DF">
        <w:rPr>
          <w:spacing w:val="-1"/>
        </w:rPr>
        <w:t xml:space="preserve"> </w:t>
      </w:r>
      <w:r w:rsidR="00633449">
        <w:t>10.07.2025</w:t>
      </w:r>
      <w:r w:rsidRPr="005B12DF">
        <w:rPr>
          <w:spacing w:val="-9"/>
        </w:rPr>
        <w:t xml:space="preserve"> </w:t>
      </w:r>
      <w:r w:rsidRPr="005B12DF">
        <w:t>(for</w:t>
      </w:r>
      <w:r w:rsidRPr="005B12DF">
        <w:rPr>
          <w:spacing w:val="-4"/>
        </w:rPr>
        <w:t xml:space="preserve"> </w:t>
      </w:r>
      <w:r w:rsidRPr="005B12DF">
        <w:t>part-time</w:t>
      </w:r>
      <w:r w:rsidRPr="005B12DF">
        <w:rPr>
          <w:spacing w:val="-3"/>
        </w:rPr>
        <w:t xml:space="preserve"> </w:t>
      </w:r>
      <w:r w:rsidRPr="005B12DF">
        <w:rPr>
          <w:spacing w:val="-2"/>
        </w:rPr>
        <w:t>Candidates)</w:t>
      </w:r>
    </w:p>
    <w:p w:rsidR="005B12DF" w:rsidRPr="005B12DF" w:rsidRDefault="005B12DF" w:rsidP="005B12DF">
      <w:pPr>
        <w:pStyle w:val="ListParagraph"/>
        <w:widowControl w:val="0"/>
        <w:numPr>
          <w:ilvl w:val="0"/>
          <w:numId w:val="4"/>
        </w:numPr>
        <w:autoSpaceDE w:val="0"/>
        <w:autoSpaceDN w:val="0"/>
        <w:spacing w:before="38" w:after="0" w:line="240" w:lineRule="auto"/>
        <w:ind w:left="0" w:firstLine="426"/>
        <w:contextualSpacing w:val="0"/>
      </w:pPr>
      <w:r w:rsidRPr="005B12DF">
        <w:t>Relieving</w:t>
      </w:r>
      <w:r w:rsidRPr="005B12DF">
        <w:rPr>
          <w:spacing w:val="-9"/>
        </w:rPr>
        <w:t xml:space="preserve"> </w:t>
      </w:r>
      <w:r w:rsidRPr="005B12DF">
        <w:t>order</w:t>
      </w:r>
      <w:r w:rsidRPr="005B12DF">
        <w:rPr>
          <w:spacing w:val="-3"/>
        </w:rPr>
        <w:t xml:space="preserve"> </w:t>
      </w:r>
      <w:r w:rsidRPr="005B12DF">
        <w:t>from</w:t>
      </w:r>
      <w:r w:rsidRPr="005B12DF">
        <w:rPr>
          <w:spacing w:val="-7"/>
        </w:rPr>
        <w:t xml:space="preserve"> </w:t>
      </w:r>
      <w:r w:rsidRPr="005B12DF">
        <w:t>the</w:t>
      </w:r>
      <w:r w:rsidRPr="005B12DF">
        <w:rPr>
          <w:spacing w:val="-3"/>
        </w:rPr>
        <w:t xml:space="preserve"> </w:t>
      </w:r>
      <w:r w:rsidRPr="005B12DF">
        <w:t>employer</w:t>
      </w:r>
      <w:r w:rsidRPr="005B12DF">
        <w:rPr>
          <w:spacing w:val="-3"/>
        </w:rPr>
        <w:t xml:space="preserve"> </w:t>
      </w:r>
      <w:r w:rsidRPr="005B12DF">
        <w:t>(for</w:t>
      </w:r>
      <w:r w:rsidRPr="005B12DF">
        <w:rPr>
          <w:spacing w:val="-5"/>
        </w:rPr>
        <w:t xml:space="preserve"> </w:t>
      </w:r>
      <w:r w:rsidRPr="005B12DF">
        <w:t>full-time</w:t>
      </w:r>
      <w:r w:rsidRPr="005B12DF">
        <w:rPr>
          <w:spacing w:val="-3"/>
        </w:rPr>
        <w:t xml:space="preserve"> </w:t>
      </w:r>
      <w:r w:rsidRPr="005B12DF">
        <w:t>candidates</w:t>
      </w:r>
      <w:r w:rsidRPr="005B12DF">
        <w:rPr>
          <w:spacing w:val="-5"/>
        </w:rPr>
        <w:t xml:space="preserve"> </w:t>
      </w:r>
      <w:r w:rsidRPr="005B12DF">
        <w:t>if</w:t>
      </w:r>
      <w:r w:rsidRPr="005B12DF">
        <w:rPr>
          <w:spacing w:val="-5"/>
        </w:rPr>
        <w:t xml:space="preserve"> </w:t>
      </w:r>
      <w:r w:rsidRPr="005B12DF">
        <w:rPr>
          <w:spacing w:val="-2"/>
        </w:rPr>
        <w:t>employed)</w:t>
      </w:r>
    </w:p>
    <w:p w:rsidR="005B12DF" w:rsidRPr="00633449" w:rsidRDefault="005B12DF" w:rsidP="005B12DF">
      <w:pPr>
        <w:pStyle w:val="ListParagraph"/>
        <w:widowControl w:val="0"/>
        <w:numPr>
          <w:ilvl w:val="0"/>
          <w:numId w:val="4"/>
        </w:numPr>
        <w:tabs>
          <w:tab w:val="left" w:pos="567"/>
        </w:tabs>
        <w:autoSpaceDE w:val="0"/>
        <w:autoSpaceDN w:val="0"/>
        <w:spacing w:before="40" w:after="0" w:line="240" w:lineRule="auto"/>
        <w:ind w:left="709" w:hanging="283"/>
        <w:contextualSpacing w:val="0"/>
      </w:pPr>
      <w:r w:rsidRPr="005B12DF">
        <w:t>Transfer</w:t>
      </w:r>
      <w:r w:rsidRPr="005B12DF">
        <w:rPr>
          <w:spacing w:val="-6"/>
        </w:rPr>
        <w:t xml:space="preserve"> </w:t>
      </w:r>
      <w:r w:rsidRPr="005B12DF">
        <w:t>Certificate</w:t>
      </w:r>
      <w:r w:rsidRPr="005B12DF">
        <w:rPr>
          <w:spacing w:val="-5"/>
        </w:rPr>
        <w:t xml:space="preserve"> </w:t>
      </w:r>
      <w:r w:rsidRPr="005B12DF">
        <w:t>from</w:t>
      </w:r>
      <w:r w:rsidRPr="005B12DF">
        <w:rPr>
          <w:spacing w:val="-7"/>
        </w:rPr>
        <w:t xml:space="preserve"> </w:t>
      </w:r>
      <w:r w:rsidRPr="005B12DF">
        <w:t>the</w:t>
      </w:r>
      <w:r w:rsidRPr="005B12DF">
        <w:rPr>
          <w:spacing w:val="-6"/>
        </w:rPr>
        <w:t xml:space="preserve"> </w:t>
      </w:r>
      <w:r w:rsidRPr="005B12DF">
        <w:t>institute</w:t>
      </w:r>
      <w:r w:rsidRPr="005B12DF">
        <w:rPr>
          <w:spacing w:val="-3"/>
        </w:rPr>
        <w:t xml:space="preserve"> </w:t>
      </w:r>
      <w:r w:rsidRPr="005B12DF">
        <w:t>last</w:t>
      </w:r>
      <w:r w:rsidRPr="005B12DF">
        <w:rPr>
          <w:spacing w:val="-3"/>
        </w:rPr>
        <w:t xml:space="preserve"> </w:t>
      </w:r>
      <w:r w:rsidRPr="005B12DF">
        <w:t>studied</w:t>
      </w:r>
      <w:r w:rsidRPr="005B12DF">
        <w:rPr>
          <w:spacing w:val="-3"/>
        </w:rPr>
        <w:t xml:space="preserve"> </w:t>
      </w:r>
      <w:r w:rsidRPr="005B12DF">
        <w:t>(Original</w:t>
      </w:r>
      <w:r w:rsidRPr="005B12DF">
        <w:rPr>
          <w:spacing w:val="-5"/>
        </w:rPr>
        <w:t xml:space="preserve"> </w:t>
      </w:r>
      <w:r w:rsidRPr="005B12DF">
        <w:t>TC</w:t>
      </w:r>
      <w:r w:rsidRPr="005B12DF">
        <w:rPr>
          <w:spacing w:val="-5"/>
        </w:rPr>
        <w:t xml:space="preserve"> </w:t>
      </w:r>
      <w:r w:rsidRPr="005B12DF">
        <w:t>will</w:t>
      </w:r>
      <w:r w:rsidRPr="005B12DF">
        <w:rPr>
          <w:spacing w:val="-2"/>
        </w:rPr>
        <w:t xml:space="preserve"> </w:t>
      </w:r>
      <w:r w:rsidRPr="005B12DF">
        <w:t>be</w:t>
      </w:r>
      <w:r w:rsidRPr="005B12DF">
        <w:rPr>
          <w:spacing w:val="-4"/>
        </w:rPr>
        <w:t xml:space="preserve"> </w:t>
      </w:r>
      <w:r w:rsidRPr="005B12DF">
        <w:t>retained</w:t>
      </w:r>
      <w:r w:rsidRPr="005B12DF">
        <w:rPr>
          <w:spacing w:val="-6"/>
        </w:rPr>
        <w:t xml:space="preserve"> </w:t>
      </w:r>
      <w:r w:rsidRPr="005B12DF">
        <w:t>with</w:t>
      </w:r>
      <w:r w:rsidRPr="005B12DF">
        <w:rPr>
          <w:spacing w:val="-6"/>
        </w:rPr>
        <w:t xml:space="preserve"> </w:t>
      </w:r>
      <w:r w:rsidRPr="005B12DF">
        <w:t>the</w:t>
      </w:r>
      <w:r w:rsidRPr="005B12DF">
        <w:rPr>
          <w:spacing w:val="-3"/>
        </w:rPr>
        <w:t xml:space="preserve"> </w:t>
      </w:r>
      <w:r w:rsidRPr="005B12DF">
        <w:rPr>
          <w:spacing w:val="-2"/>
        </w:rPr>
        <w:t>University)</w:t>
      </w:r>
    </w:p>
    <w:p w:rsidR="00633449" w:rsidRPr="00633449" w:rsidRDefault="00633449" w:rsidP="005B12DF">
      <w:pPr>
        <w:pStyle w:val="ListParagraph"/>
        <w:widowControl w:val="0"/>
        <w:numPr>
          <w:ilvl w:val="0"/>
          <w:numId w:val="4"/>
        </w:numPr>
        <w:tabs>
          <w:tab w:val="left" w:pos="567"/>
        </w:tabs>
        <w:autoSpaceDE w:val="0"/>
        <w:autoSpaceDN w:val="0"/>
        <w:spacing w:before="40" w:after="0" w:line="240" w:lineRule="auto"/>
        <w:ind w:left="709" w:hanging="283"/>
        <w:contextualSpacing w:val="0"/>
      </w:pPr>
      <w:r>
        <w:rPr>
          <w:spacing w:val="-2"/>
        </w:rPr>
        <w:t>Medical Fitness Certificate</w:t>
      </w:r>
    </w:p>
    <w:p w:rsidR="00633449" w:rsidRPr="00633449" w:rsidRDefault="00633449" w:rsidP="005B12DF">
      <w:pPr>
        <w:pStyle w:val="ListParagraph"/>
        <w:widowControl w:val="0"/>
        <w:numPr>
          <w:ilvl w:val="0"/>
          <w:numId w:val="4"/>
        </w:numPr>
        <w:tabs>
          <w:tab w:val="left" w:pos="567"/>
        </w:tabs>
        <w:autoSpaceDE w:val="0"/>
        <w:autoSpaceDN w:val="0"/>
        <w:spacing w:before="40" w:after="0" w:line="240" w:lineRule="auto"/>
        <w:ind w:left="709" w:hanging="283"/>
        <w:contextualSpacing w:val="0"/>
      </w:pPr>
      <w:r>
        <w:rPr>
          <w:spacing w:val="-2"/>
        </w:rPr>
        <w:t xml:space="preserve">No Objection </w:t>
      </w:r>
      <w:proofErr w:type="gramStart"/>
      <w:r>
        <w:rPr>
          <w:spacing w:val="-2"/>
        </w:rPr>
        <w:t>Certificate(</w:t>
      </w:r>
      <w:proofErr w:type="gramEnd"/>
      <w:r>
        <w:rPr>
          <w:spacing w:val="-2"/>
        </w:rPr>
        <w:t>If Applicable)</w:t>
      </w:r>
    </w:p>
    <w:p w:rsidR="00633449" w:rsidRPr="005B12DF" w:rsidRDefault="00633449" w:rsidP="005B12DF">
      <w:pPr>
        <w:pStyle w:val="ListParagraph"/>
        <w:widowControl w:val="0"/>
        <w:numPr>
          <w:ilvl w:val="0"/>
          <w:numId w:val="4"/>
        </w:numPr>
        <w:tabs>
          <w:tab w:val="left" w:pos="567"/>
        </w:tabs>
        <w:autoSpaceDE w:val="0"/>
        <w:autoSpaceDN w:val="0"/>
        <w:spacing w:before="40" w:after="0" w:line="240" w:lineRule="auto"/>
        <w:ind w:left="709" w:hanging="283"/>
        <w:contextualSpacing w:val="0"/>
      </w:pPr>
      <w:r>
        <w:rPr>
          <w:spacing w:val="-2"/>
        </w:rPr>
        <w:t xml:space="preserve">Industry Experience Certificate (Execute </w:t>
      </w:r>
      <w:proofErr w:type="spellStart"/>
      <w:proofErr w:type="gramStart"/>
      <w:r>
        <w:rPr>
          <w:spacing w:val="-2"/>
        </w:rPr>
        <w:t>Ph.D</w:t>
      </w:r>
      <w:proofErr w:type="spellEnd"/>
      <w:proofErr w:type="gramEnd"/>
      <w:r>
        <w:rPr>
          <w:spacing w:val="-2"/>
        </w:rPr>
        <w:t>)</w:t>
      </w:r>
    </w:p>
    <w:p w:rsidR="005B12DF" w:rsidRDefault="005B12DF" w:rsidP="005B12DF">
      <w:pPr>
        <w:pStyle w:val="ListParagraph"/>
        <w:widowControl w:val="0"/>
        <w:numPr>
          <w:ilvl w:val="0"/>
          <w:numId w:val="4"/>
        </w:numPr>
        <w:tabs>
          <w:tab w:val="left" w:pos="426"/>
        </w:tabs>
        <w:autoSpaceDE w:val="0"/>
        <w:autoSpaceDN w:val="0"/>
        <w:spacing w:before="37" w:after="0" w:line="276" w:lineRule="auto"/>
        <w:ind w:left="709" w:right="905" w:hanging="283"/>
        <w:contextualSpacing w:val="0"/>
      </w:pPr>
      <w:r w:rsidRPr="005B12DF">
        <w:t>Differently</w:t>
      </w:r>
      <w:r w:rsidRPr="005B12DF">
        <w:rPr>
          <w:spacing w:val="-5"/>
        </w:rPr>
        <w:t xml:space="preserve"> </w:t>
      </w:r>
      <w:r w:rsidRPr="005B12DF">
        <w:t>abled</w:t>
      </w:r>
      <w:r w:rsidRPr="005B12DF">
        <w:rPr>
          <w:spacing w:val="-2"/>
        </w:rPr>
        <w:t xml:space="preserve"> </w:t>
      </w:r>
      <w:r w:rsidRPr="005B12DF">
        <w:t>candidates</w:t>
      </w:r>
      <w:r w:rsidRPr="005B12DF">
        <w:rPr>
          <w:spacing w:val="-4"/>
        </w:rPr>
        <w:t xml:space="preserve"> </w:t>
      </w:r>
      <w:r w:rsidRPr="005B12DF">
        <w:t>shall</w:t>
      </w:r>
      <w:r w:rsidRPr="005B12DF">
        <w:rPr>
          <w:spacing w:val="-4"/>
        </w:rPr>
        <w:t xml:space="preserve"> </w:t>
      </w:r>
      <w:r w:rsidRPr="005B12DF">
        <w:t>produce</w:t>
      </w:r>
      <w:r w:rsidRPr="005B12DF">
        <w:rPr>
          <w:spacing w:val="-4"/>
        </w:rPr>
        <w:t xml:space="preserve"> </w:t>
      </w:r>
      <w:r w:rsidRPr="005B12DF">
        <w:t>a</w:t>
      </w:r>
      <w:r w:rsidRPr="005B12DF">
        <w:rPr>
          <w:spacing w:val="-2"/>
        </w:rPr>
        <w:t xml:space="preserve"> </w:t>
      </w:r>
      <w:r w:rsidRPr="005B12DF">
        <w:t>photocopy</w:t>
      </w:r>
      <w:r w:rsidRPr="005B12DF">
        <w:rPr>
          <w:spacing w:val="-5"/>
        </w:rPr>
        <w:t xml:space="preserve"> </w:t>
      </w:r>
      <w:r w:rsidRPr="005B12DF">
        <w:t>of</w:t>
      </w:r>
      <w:r w:rsidRPr="005B12DF">
        <w:rPr>
          <w:spacing w:val="-2"/>
        </w:rPr>
        <w:t xml:space="preserve"> </w:t>
      </w:r>
      <w:r w:rsidRPr="005B12DF">
        <w:t>“Disability</w:t>
      </w:r>
      <w:r w:rsidRPr="005B12DF">
        <w:rPr>
          <w:spacing w:val="-5"/>
        </w:rPr>
        <w:t xml:space="preserve"> </w:t>
      </w:r>
      <w:r w:rsidRPr="005B12DF">
        <w:t>Certificate”</w:t>
      </w:r>
      <w:r w:rsidRPr="005B12DF">
        <w:rPr>
          <w:spacing w:val="-2"/>
        </w:rPr>
        <w:t xml:space="preserve"> </w:t>
      </w:r>
      <w:r w:rsidRPr="005B12DF">
        <w:t>obtained</w:t>
      </w:r>
      <w:r w:rsidRPr="005B12DF">
        <w:rPr>
          <w:spacing w:val="-2"/>
        </w:rPr>
        <w:t xml:space="preserve"> </w:t>
      </w:r>
      <w:r w:rsidRPr="005B12DF">
        <w:t>from State/Central Government Organization for availing Tuition fee exemption (If applicable)</w:t>
      </w:r>
    </w:p>
    <w:p w:rsidR="00856DAE" w:rsidRDefault="00856DAE" w:rsidP="005B12DF">
      <w:pPr>
        <w:pStyle w:val="ListParagraph"/>
        <w:widowControl w:val="0"/>
        <w:numPr>
          <w:ilvl w:val="0"/>
          <w:numId w:val="4"/>
        </w:numPr>
        <w:tabs>
          <w:tab w:val="left" w:pos="426"/>
        </w:tabs>
        <w:autoSpaceDE w:val="0"/>
        <w:autoSpaceDN w:val="0"/>
        <w:spacing w:before="37" w:after="0" w:line="276" w:lineRule="auto"/>
        <w:ind w:left="709" w:right="905" w:hanging="283"/>
        <w:contextualSpacing w:val="0"/>
      </w:pPr>
      <w:r>
        <w:t xml:space="preserve">GATE Score /NET </w:t>
      </w:r>
      <w:r w:rsidR="00AB7D46">
        <w:t>Score (if</w:t>
      </w:r>
      <w:r>
        <w:t xml:space="preserve"> applicable)</w:t>
      </w:r>
    </w:p>
    <w:p w:rsidR="00856DAE" w:rsidRDefault="00856DAE" w:rsidP="005B12DF">
      <w:pPr>
        <w:pStyle w:val="ListParagraph"/>
        <w:widowControl w:val="0"/>
        <w:numPr>
          <w:ilvl w:val="0"/>
          <w:numId w:val="4"/>
        </w:numPr>
        <w:tabs>
          <w:tab w:val="left" w:pos="426"/>
        </w:tabs>
        <w:autoSpaceDE w:val="0"/>
        <w:autoSpaceDN w:val="0"/>
        <w:spacing w:before="37" w:after="0" w:line="276" w:lineRule="auto"/>
        <w:ind w:left="709" w:right="905" w:hanging="283"/>
        <w:contextualSpacing w:val="0"/>
      </w:pPr>
      <w:proofErr w:type="spellStart"/>
      <w:r>
        <w:t>Aadhar</w:t>
      </w:r>
      <w:proofErr w:type="spellEnd"/>
      <w:r>
        <w:t xml:space="preserve"> Card Photocopy</w:t>
      </w:r>
    </w:p>
    <w:p w:rsidR="00856DAE" w:rsidRPr="005B12DF" w:rsidRDefault="00856DAE" w:rsidP="005B12DF">
      <w:pPr>
        <w:pStyle w:val="ListParagraph"/>
        <w:widowControl w:val="0"/>
        <w:numPr>
          <w:ilvl w:val="0"/>
          <w:numId w:val="4"/>
        </w:numPr>
        <w:tabs>
          <w:tab w:val="left" w:pos="426"/>
        </w:tabs>
        <w:autoSpaceDE w:val="0"/>
        <w:autoSpaceDN w:val="0"/>
        <w:spacing w:before="37" w:after="0" w:line="276" w:lineRule="auto"/>
        <w:ind w:left="709" w:right="905" w:hanging="283"/>
        <w:contextualSpacing w:val="0"/>
      </w:pPr>
      <w:r>
        <w:t>Pan Card Copy</w:t>
      </w:r>
    </w:p>
    <w:p w:rsidR="005B12DF" w:rsidRPr="005B12DF" w:rsidRDefault="005B12DF" w:rsidP="005B12DF">
      <w:pPr>
        <w:pStyle w:val="ListParagraph"/>
        <w:widowControl w:val="0"/>
        <w:numPr>
          <w:ilvl w:val="0"/>
          <w:numId w:val="4"/>
        </w:numPr>
        <w:tabs>
          <w:tab w:val="left" w:pos="709"/>
        </w:tabs>
        <w:autoSpaceDE w:val="0"/>
        <w:autoSpaceDN w:val="0"/>
        <w:spacing w:after="0" w:line="252" w:lineRule="exact"/>
        <w:ind w:left="0" w:firstLine="426"/>
        <w:contextualSpacing w:val="0"/>
      </w:pPr>
      <w:r w:rsidRPr="005B12DF">
        <w:t>One</w:t>
      </w:r>
      <w:r w:rsidRPr="005B12DF">
        <w:rPr>
          <w:spacing w:val="-3"/>
        </w:rPr>
        <w:t xml:space="preserve"> </w:t>
      </w:r>
      <w:r w:rsidRPr="005B12DF">
        <w:t>Self</w:t>
      </w:r>
      <w:r w:rsidRPr="005B12DF">
        <w:rPr>
          <w:spacing w:val="-2"/>
        </w:rPr>
        <w:t xml:space="preserve"> </w:t>
      </w:r>
      <w:r w:rsidRPr="005B12DF">
        <w:t>Addressed</w:t>
      </w:r>
      <w:r w:rsidRPr="005B12DF">
        <w:rPr>
          <w:spacing w:val="-5"/>
        </w:rPr>
        <w:t xml:space="preserve"> </w:t>
      </w:r>
      <w:r w:rsidRPr="005B12DF">
        <w:t>cover</w:t>
      </w:r>
      <w:r w:rsidRPr="005B12DF">
        <w:rPr>
          <w:spacing w:val="-1"/>
        </w:rPr>
        <w:t xml:space="preserve"> </w:t>
      </w:r>
      <w:r w:rsidRPr="005B12DF">
        <w:t>stamped</w:t>
      </w:r>
      <w:r w:rsidRPr="005B12DF">
        <w:rPr>
          <w:spacing w:val="-3"/>
        </w:rPr>
        <w:t xml:space="preserve"> </w:t>
      </w:r>
      <w:r w:rsidRPr="005B12DF">
        <w:t>to</w:t>
      </w:r>
      <w:r w:rsidRPr="005B12DF">
        <w:rPr>
          <w:spacing w:val="-2"/>
        </w:rPr>
        <w:t xml:space="preserve"> </w:t>
      </w:r>
      <w:r w:rsidRPr="005B12DF">
        <w:t>the</w:t>
      </w:r>
      <w:r w:rsidRPr="005B12DF">
        <w:rPr>
          <w:spacing w:val="-2"/>
        </w:rPr>
        <w:t xml:space="preserve"> </w:t>
      </w:r>
      <w:r w:rsidRPr="005B12DF">
        <w:t>value</w:t>
      </w:r>
      <w:r w:rsidRPr="005B12DF">
        <w:rPr>
          <w:spacing w:val="-4"/>
        </w:rPr>
        <w:t xml:space="preserve"> </w:t>
      </w:r>
      <w:r w:rsidRPr="005B12DF">
        <w:t>of</w:t>
      </w:r>
      <w:r w:rsidRPr="005B12DF">
        <w:rPr>
          <w:spacing w:val="-2"/>
        </w:rPr>
        <w:t xml:space="preserve"> Rs.5.</w:t>
      </w:r>
    </w:p>
    <w:p w:rsidR="005B12DF" w:rsidRDefault="005B12DF" w:rsidP="005B12DF">
      <w:pPr>
        <w:spacing w:before="40"/>
        <w:rPr>
          <w:b/>
          <w:sz w:val="24"/>
          <w:szCs w:val="24"/>
        </w:rPr>
      </w:pPr>
      <w:r w:rsidRPr="005B12DF">
        <w:rPr>
          <w:b/>
          <w:sz w:val="24"/>
          <w:szCs w:val="24"/>
        </w:rPr>
        <w:t xml:space="preserve">                                                                    </w:t>
      </w:r>
    </w:p>
    <w:p w:rsidR="005B12DF" w:rsidRPr="005B12DF" w:rsidRDefault="005B12DF" w:rsidP="005B12DF">
      <w:pPr>
        <w:spacing w:before="40"/>
        <w:rPr>
          <w:b/>
          <w:sz w:val="24"/>
          <w:szCs w:val="24"/>
        </w:rPr>
      </w:pPr>
      <w:r w:rsidRPr="005B12DF">
        <w:rPr>
          <w:b/>
          <w:sz w:val="24"/>
          <w:szCs w:val="24"/>
        </w:rPr>
        <w:t xml:space="preserve"> </w:t>
      </w:r>
      <w:r w:rsidRPr="005B12DF">
        <w:rPr>
          <w:b/>
          <w:sz w:val="24"/>
          <w:szCs w:val="24"/>
        </w:rPr>
        <w:t>Important</w:t>
      </w:r>
      <w:r w:rsidRPr="005B12DF">
        <w:rPr>
          <w:b/>
          <w:spacing w:val="-7"/>
          <w:sz w:val="24"/>
          <w:szCs w:val="24"/>
        </w:rPr>
        <w:t xml:space="preserve"> </w:t>
      </w:r>
      <w:r w:rsidRPr="005B12DF">
        <w:rPr>
          <w:b/>
          <w:spacing w:val="-4"/>
          <w:sz w:val="24"/>
          <w:szCs w:val="24"/>
        </w:rPr>
        <w:t>Note:</w:t>
      </w:r>
    </w:p>
    <w:p w:rsidR="005B12DF" w:rsidRPr="005B12DF" w:rsidRDefault="00633449" w:rsidP="005B12DF">
      <w:pPr>
        <w:pStyle w:val="ListParagraph"/>
        <w:widowControl w:val="0"/>
        <w:numPr>
          <w:ilvl w:val="0"/>
          <w:numId w:val="5"/>
        </w:numPr>
        <w:tabs>
          <w:tab w:val="left" w:pos="1088"/>
          <w:tab w:val="left" w:pos="1113"/>
        </w:tabs>
        <w:autoSpaceDE w:val="0"/>
        <w:autoSpaceDN w:val="0"/>
        <w:spacing w:before="124" w:after="0" w:line="276" w:lineRule="auto"/>
        <w:ind w:left="1113" w:right="284" w:hanging="358"/>
        <w:contextualSpacing w:val="0"/>
        <w:jc w:val="both"/>
      </w:pPr>
      <w:r>
        <w:t>Admission will be confirmed after submitting the Supervisor Consent Form, and will be cancelled if the candidate fails to produce the Supervisor Willingness Form</w:t>
      </w:r>
    </w:p>
    <w:p w:rsidR="005B12DF" w:rsidRPr="005B12DF" w:rsidRDefault="005B12DF" w:rsidP="005B12DF">
      <w:pPr>
        <w:pStyle w:val="ListParagraph"/>
        <w:widowControl w:val="0"/>
        <w:numPr>
          <w:ilvl w:val="0"/>
          <w:numId w:val="5"/>
        </w:numPr>
        <w:tabs>
          <w:tab w:val="left" w:pos="1113"/>
        </w:tabs>
        <w:autoSpaceDE w:val="0"/>
        <w:autoSpaceDN w:val="0"/>
        <w:spacing w:after="0" w:line="276" w:lineRule="auto"/>
        <w:ind w:left="1113" w:right="277" w:hanging="358"/>
        <w:contextualSpacing w:val="0"/>
        <w:jc w:val="both"/>
      </w:pPr>
      <w:r w:rsidRPr="005B12DF">
        <w:lastRenderedPageBreak/>
        <w:t>Candidates working in Govt./Govt. Aided Engineering Colleges and Polytechnic Colleges shall</w:t>
      </w:r>
      <w:r w:rsidRPr="005B12DF">
        <w:rPr>
          <w:spacing w:val="80"/>
        </w:rPr>
        <w:t xml:space="preserve"> </w:t>
      </w:r>
      <w:r w:rsidRPr="005B12DF">
        <w:t>produce No Objection Certificate from the Director, Directorate of Technical Education.</w:t>
      </w:r>
    </w:p>
    <w:p w:rsidR="005B12DF" w:rsidRPr="00AB7D46" w:rsidRDefault="005B12DF" w:rsidP="005B12DF">
      <w:pPr>
        <w:pStyle w:val="ListParagraph"/>
        <w:widowControl w:val="0"/>
        <w:numPr>
          <w:ilvl w:val="0"/>
          <w:numId w:val="5"/>
        </w:numPr>
        <w:tabs>
          <w:tab w:val="left" w:pos="1086"/>
        </w:tabs>
        <w:autoSpaceDE w:val="0"/>
        <w:autoSpaceDN w:val="0"/>
        <w:spacing w:after="0" w:line="252" w:lineRule="exact"/>
        <w:ind w:left="1086" w:hanging="330"/>
        <w:contextualSpacing w:val="0"/>
        <w:jc w:val="both"/>
      </w:pPr>
      <w:r w:rsidRPr="005B12DF">
        <w:t>Admission</w:t>
      </w:r>
      <w:r w:rsidRPr="005B12DF">
        <w:rPr>
          <w:spacing w:val="-8"/>
        </w:rPr>
        <w:t xml:space="preserve"> </w:t>
      </w:r>
      <w:r w:rsidRPr="005B12DF">
        <w:t>shall</w:t>
      </w:r>
      <w:r w:rsidRPr="005B12DF">
        <w:rPr>
          <w:spacing w:val="-1"/>
        </w:rPr>
        <w:t xml:space="preserve"> </w:t>
      </w:r>
      <w:r w:rsidRPr="005B12DF">
        <w:t>be</w:t>
      </w:r>
      <w:r w:rsidRPr="005B12DF">
        <w:rPr>
          <w:spacing w:val="-3"/>
        </w:rPr>
        <w:t xml:space="preserve"> </w:t>
      </w:r>
      <w:r w:rsidRPr="005B12DF">
        <w:t>done</w:t>
      </w:r>
      <w:r w:rsidRPr="005B12DF">
        <w:rPr>
          <w:spacing w:val="-2"/>
        </w:rPr>
        <w:t xml:space="preserve"> </w:t>
      </w:r>
      <w:r w:rsidRPr="005B12DF">
        <w:t>only</w:t>
      </w:r>
      <w:r w:rsidRPr="005B12DF">
        <w:rPr>
          <w:spacing w:val="-5"/>
        </w:rPr>
        <w:t xml:space="preserve"> </w:t>
      </w:r>
      <w:r w:rsidRPr="005B12DF">
        <w:t>on</w:t>
      </w:r>
      <w:r w:rsidRPr="005B12DF">
        <w:rPr>
          <w:spacing w:val="-3"/>
        </w:rPr>
        <w:t xml:space="preserve"> </w:t>
      </w:r>
      <w:r w:rsidRPr="005B12DF">
        <w:t>production</w:t>
      </w:r>
      <w:r w:rsidRPr="005B12DF">
        <w:rPr>
          <w:spacing w:val="-2"/>
        </w:rPr>
        <w:t xml:space="preserve"> </w:t>
      </w:r>
      <w:r w:rsidRPr="005B12DF">
        <w:t>of</w:t>
      </w:r>
      <w:r w:rsidRPr="005B12DF">
        <w:rPr>
          <w:spacing w:val="-5"/>
        </w:rPr>
        <w:t xml:space="preserve"> </w:t>
      </w:r>
      <w:r w:rsidRPr="005B12DF">
        <w:t>all</w:t>
      </w:r>
      <w:r w:rsidRPr="005B12DF">
        <w:rPr>
          <w:spacing w:val="-4"/>
        </w:rPr>
        <w:t xml:space="preserve"> </w:t>
      </w:r>
      <w:r w:rsidRPr="005B12DF">
        <w:t xml:space="preserve">original </w:t>
      </w:r>
      <w:r w:rsidRPr="005B12DF">
        <w:rPr>
          <w:spacing w:val="-2"/>
        </w:rPr>
        <w:t>certificates.</w:t>
      </w:r>
    </w:p>
    <w:p w:rsidR="00AB7D46" w:rsidRPr="00AB7D46" w:rsidRDefault="00AB7D46" w:rsidP="005B12DF">
      <w:pPr>
        <w:pStyle w:val="ListParagraph"/>
        <w:widowControl w:val="0"/>
        <w:numPr>
          <w:ilvl w:val="0"/>
          <w:numId w:val="5"/>
        </w:numPr>
        <w:tabs>
          <w:tab w:val="left" w:pos="1086"/>
        </w:tabs>
        <w:autoSpaceDE w:val="0"/>
        <w:autoSpaceDN w:val="0"/>
        <w:spacing w:after="0" w:line="252" w:lineRule="exact"/>
        <w:ind w:left="1086" w:hanging="330"/>
        <w:contextualSpacing w:val="0"/>
        <w:jc w:val="both"/>
      </w:pPr>
      <w:r>
        <w:t>Waitlisted candidates may be admitted based on the roster if any vacancies remain unfilled</w:t>
      </w:r>
    </w:p>
    <w:p w:rsidR="00AB7D46" w:rsidRPr="005B12DF" w:rsidRDefault="00AB7D46" w:rsidP="00AB7D46">
      <w:pPr>
        <w:pStyle w:val="ListParagraph"/>
        <w:widowControl w:val="0"/>
        <w:tabs>
          <w:tab w:val="left" w:pos="1086"/>
        </w:tabs>
        <w:autoSpaceDE w:val="0"/>
        <w:autoSpaceDN w:val="0"/>
        <w:spacing w:after="0" w:line="252" w:lineRule="exact"/>
        <w:ind w:left="1086"/>
        <w:contextualSpacing w:val="0"/>
        <w:jc w:val="both"/>
      </w:pPr>
    </w:p>
    <w:p w:rsidR="00AB7D46" w:rsidRPr="00CA6FC2" w:rsidRDefault="00AB7D46" w:rsidP="00AB7D46">
      <w:pPr>
        <w:spacing w:before="45"/>
        <w:rPr>
          <w:b/>
          <w:sz w:val="36"/>
          <w:szCs w:val="36"/>
        </w:rPr>
      </w:pPr>
      <w:r w:rsidRPr="00CA6FC2">
        <w:rPr>
          <w:b/>
          <w:sz w:val="36"/>
          <w:szCs w:val="36"/>
          <w:u w:val="single"/>
        </w:rPr>
        <w:t>Admission</w:t>
      </w:r>
      <w:r w:rsidRPr="00CA6FC2">
        <w:rPr>
          <w:b/>
          <w:spacing w:val="-2"/>
          <w:sz w:val="36"/>
          <w:szCs w:val="36"/>
          <w:u w:val="single"/>
        </w:rPr>
        <w:t xml:space="preserve"> Venue:</w:t>
      </w:r>
    </w:p>
    <w:p w:rsidR="00D265E8" w:rsidRPr="00AB7D46" w:rsidRDefault="00AB7D46" w:rsidP="00AB7D46">
      <w:pPr>
        <w:spacing w:after="0" w:line="240" w:lineRule="auto"/>
        <w:rPr>
          <w:rFonts w:ascii="Arial" w:eastAsia="Times New Roman" w:hAnsi="Arial" w:cs="Arial"/>
          <w:b/>
          <w:kern w:val="0"/>
          <w:sz w:val="24"/>
          <w:szCs w:val="24"/>
          <w:lang w:val="en-IN" w:eastAsia="en-IN"/>
          <w14:ligatures w14:val="none"/>
        </w:rPr>
      </w:pPr>
      <w:r w:rsidRPr="00911F72">
        <w:rPr>
          <w:rFonts w:ascii="Arial" w:hAnsi="Arial" w:cs="Arial"/>
          <w:b/>
          <w:bCs/>
          <w:sz w:val="24"/>
          <w:szCs w:val="24"/>
        </w:rPr>
        <w:t xml:space="preserve">Centre for Academic Studies </w:t>
      </w:r>
      <w:r>
        <w:rPr>
          <w:rFonts w:ascii="Arial" w:hAnsi="Arial" w:cs="Arial"/>
          <w:b/>
          <w:bCs/>
          <w:sz w:val="24"/>
          <w:szCs w:val="24"/>
        </w:rPr>
        <w:t xml:space="preserve">&amp; </w:t>
      </w:r>
      <w:r w:rsidRPr="00911F72">
        <w:rPr>
          <w:rFonts w:ascii="Arial" w:hAnsi="Arial" w:cs="Arial"/>
          <w:b/>
          <w:bCs/>
          <w:sz w:val="24"/>
          <w:szCs w:val="24"/>
        </w:rPr>
        <w:t>Research</w:t>
      </w:r>
      <w:r w:rsidRPr="00AB7D46">
        <w:rPr>
          <w:rFonts w:ascii="Arial" w:eastAsia="Times New Roman" w:hAnsi="Arial" w:cs="Arial"/>
          <w:b/>
          <w:kern w:val="0"/>
          <w:sz w:val="24"/>
          <w:szCs w:val="24"/>
          <w:lang w:val="en-IN" w:eastAsia="en-IN"/>
          <w14:ligatures w14:val="none"/>
        </w:rPr>
        <w:t xml:space="preserve"> </w:t>
      </w:r>
      <w:r>
        <w:rPr>
          <w:rFonts w:ascii="Arial" w:eastAsia="Times New Roman" w:hAnsi="Arial" w:cs="Arial"/>
          <w:b/>
          <w:kern w:val="0"/>
          <w:sz w:val="24"/>
          <w:szCs w:val="24"/>
          <w:lang w:val="en-IN" w:eastAsia="en-IN"/>
          <w14:ligatures w14:val="none"/>
        </w:rPr>
        <w:t>(</w:t>
      </w:r>
      <w:r w:rsidRPr="00AB7D46">
        <w:rPr>
          <w:rFonts w:ascii="Arial" w:eastAsia="Times New Roman" w:hAnsi="Arial" w:cs="Arial"/>
          <w:b/>
          <w:kern w:val="0"/>
          <w:sz w:val="24"/>
          <w:szCs w:val="24"/>
          <w:lang w:val="en-IN" w:eastAsia="en-IN"/>
          <w14:ligatures w14:val="none"/>
        </w:rPr>
        <w:t>CASR</w:t>
      </w:r>
      <w:r>
        <w:rPr>
          <w:rFonts w:ascii="Arial" w:eastAsia="Times New Roman" w:hAnsi="Arial" w:cs="Arial"/>
          <w:b/>
          <w:kern w:val="0"/>
          <w:sz w:val="24"/>
          <w:szCs w:val="24"/>
          <w:lang w:val="en-IN" w:eastAsia="en-IN"/>
          <w14:ligatures w14:val="none"/>
        </w:rPr>
        <w:t>)</w:t>
      </w:r>
    </w:p>
    <w:p w:rsidR="00AB7D46" w:rsidRPr="00AB7D46" w:rsidRDefault="00AB7D46" w:rsidP="00AB7D46">
      <w:pPr>
        <w:spacing w:after="0" w:line="240" w:lineRule="auto"/>
        <w:rPr>
          <w:rFonts w:ascii="Arial" w:eastAsia="Times New Roman" w:hAnsi="Arial" w:cs="Arial"/>
          <w:b/>
          <w:kern w:val="0"/>
          <w:sz w:val="24"/>
          <w:szCs w:val="24"/>
          <w:lang w:val="en-IN" w:eastAsia="en-IN"/>
          <w14:ligatures w14:val="none"/>
        </w:rPr>
      </w:pPr>
      <w:r w:rsidRPr="00AB7D46">
        <w:rPr>
          <w:rFonts w:ascii="Arial" w:eastAsia="Times New Roman" w:hAnsi="Arial" w:cs="Arial"/>
          <w:b/>
          <w:kern w:val="0"/>
          <w:sz w:val="24"/>
          <w:szCs w:val="24"/>
          <w:lang w:val="en-IN" w:eastAsia="en-IN"/>
          <w14:ligatures w14:val="none"/>
        </w:rPr>
        <w:t>Vivekananda Block</w:t>
      </w:r>
    </w:p>
    <w:p w:rsidR="00AB7D46" w:rsidRPr="00AB7D46" w:rsidRDefault="00AB7D46" w:rsidP="00AB7D46">
      <w:pPr>
        <w:spacing w:after="0" w:line="240" w:lineRule="auto"/>
        <w:rPr>
          <w:rFonts w:ascii="Arial" w:eastAsia="Times New Roman" w:hAnsi="Arial" w:cs="Arial"/>
          <w:b/>
          <w:kern w:val="0"/>
          <w:sz w:val="24"/>
          <w:szCs w:val="24"/>
          <w:lang w:val="en-IN" w:eastAsia="en-IN"/>
          <w14:ligatures w14:val="none"/>
        </w:rPr>
      </w:pPr>
      <w:r w:rsidRPr="00AB7D46">
        <w:rPr>
          <w:rFonts w:ascii="Arial" w:hAnsi="Arial" w:cs="Arial"/>
          <w:b/>
          <w:bCs/>
          <w:sz w:val="24"/>
          <w:szCs w:val="24"/>
        </w:rPr>
        <w:t>NITTTR, Chennai – 600113</w:t>
      </w:r>
    </w:p>
    <w:sectPr w:rsidR="00AB7D46" w:rsidRPr="00AB7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28F5"/>
    <w:multiLevelType w:val="hybridMultilevel"/>
    <w:tmpl w:val="12B6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00592"/>
    <w:multiLevelType w:val="hybridMultilevel"/>
    <w:tmpl w:val="E37CB226"/>
    <w:lvl w:ilvl="0" w:tplc="D1846C8C">
      <w:start w:val="1"/>
      <w:numFmt w:val="decimal"/>
      <w:lvlText w:val="%1."/>
      <w:lvlJc w:val="left"/>
      <w:pPr>
        <w:ind w:left="110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4DE193A">
      <w:start w:val="1"/>
      <w:numFmt w:val="lowerRoman"/>
      <w:lvlText w:val="%2."/>
      <w:lvlJc w:val="left"/>
      <w:pPr>
        <w:ind w:left="1469" w:hanging="360"/>
      </w:pPr>
      <w:rPr>
        <w:rFonts w:hint="default"/>
        <w:spacing w:val="0"/>
        <w:w w:val="100"/>
        <w:lang w:val="en-US" w:eastAsia="en-US" w:bidi="ar-SA"/>
      </w:rPr>
    </w:lvl>
    <w:lvl w:ilvl="2" w:tplc="27C406A6">
      <w:numFmt w:val="bullet"/>
      <w:lvlText w:val="•"/>
      <w:lvlJc w:val="left"/>
      <w:pPr>
        <w:ind w:left="2510" w:hanging="360"/>
      </w:pPr>
      <w:rPr>
        <w:rFonts w:hint="default"/>
        <w:lang w:val="en-US" w:eastAsia="en-US" w:bidi="ar-SA"/>
      </w:rPr>
    </w:lvl>
    <w:lvl w:ilvl="3" w:tplc="8F52A7E0">
      <w:numFmt w:val="bullet"/>
      <w:lvlText w:val="•"/>
      <w:lvlJc w:val="left"/>
      <w:pPr>
        <w:ind w:left="3561" w:hanging="360"/>
      </w:pPr>
      <w:rPr>
        <w:rFonts w:hint="default"/>
        <w:lang w:val="en-US" w:eastAsia="en-US" w:bidi="ar-SA"/>
      </w:rPr>
    </w:lvl>
    <w:lvl w:ilvl="4" w:tplc="ED5A4790">
      <w:numFmt w:val="bullet"/>
      <w:lvlText w:val="•"/>
      <w:lvlJc w:val="left"/>
      <w:pPr>
        <w:ind w:left="4611" w:hanging="360"/>
      </w:pPr>
      <w:rPr>
        <w:rFonts w:hint="default"/>
        <w:lang w:val="en-US" w:eastAsia="en-US" w:bidi="ar-SA"/>
      </w:rPr>
    </w:lvl>
    <w:lvl w:ilvl="5" w:tplc="BBB8F40E">
      <w:numFmt w:val="bullet"/>
      <w:lvlText w:val="•"/>
      <w:lvlJc w:val="left"/>
      <w:pPr>
        <w:ind w:left="5662" w:hanging="360"/>
      </w:pPr>
      <w:rPr>
        <w:rFonts w:hint="default"/>
        <w:lang w:val="en-US" w:eastAsia="en-US" w:bidi="ar-SA"/>
      </w:rPr>
    </w:lvl>
    <w:lvl w:ilvl="6" w:tplc="62DAAE88">
      <w:numFmt w:val="bullet"/>
      <w:lvlText w:val="•"/>
      <w:lvlJc w:val="left"/>
      <w:pPr>
        <w:ind w:left="6713" w:hanging="360"/>
      </w:pPr>
      <w:rPr>
        <w:rFonts w:hint="default"/>
        <w:lang w:val="en-US" w:eastAsia="en-US" w:bidi="ar-SA"/>
      </w:rPr>
    </w:lvl>
    <w:lvl w:ilvl="7" w:tplc="31F84256">
      <w:numFmt w:val="bullet"/>
      <w:lvlText w:val="•"/>
      <w:lvlJc w:val="left"/>
      <w:pPr>
        <w:ind w:left="7763" w:hanging="360"/>
      </w:pPr>
      <w:rPr>
        <w:rFonts w:hint="default"/>
        <w:lang w:val="en-US" w:eastAsia="en-US" w:bidi="ar-SA"/>
      </w:rPr>
    </w:lvl>
    <w:lvl w:ilvl="8" w:tplc="6E842F04">
      <w:numFmt w:val="bullet"/>
      <w:lvlText w:val="•"/>
      <w:lvlJc w:val="left"/>
      <w:pPr>
        <w:ind w:left="8814" w:hanging="360"/>
      </w:pPr>
      <w:rPr>
        <w:rFonts w:hint="default"/>
        <w:lang w:val="en-US" w:eastAsia="en-US" w:bidi="ar-SA"/>
      </w:rPr>
    </w:lvl>
  </w:abstractNum>
  <w:abstractNum w:abstractNumId="2" w15:restartNumberingAfterBreak="0">
    <w:nsid w:val="4764788D"/>
    <w:multiLevelType w:val="multilevel"/>
    <w:tmpl w:val="1496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B157F"/>
    <w:multiLevelType w:val="multilevel"/>
    <w:tmpl w:val="BC6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22806"/>
    <w:multiLevelType w:val="hybridMultilevel"/>
    <w:tmpl w:val="44ACE264"/>
    <w:lvl w:ilvl="0" w:tplc="ADE4B2C4">
      <w:start w:val="1"/>
      <w:numFmt w:val="decimal"/>
      <w:lvlText w:val="%1."/>
      <w:lvlJc w:val="left"/>
      <w:pPr>
        <w:ind w:left="1509"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BA4C6EF2">
      <w:numFmt w:val="bullet"/>
      <w:lvlText w:val="•"/>
      <w:lvlJc w:val="left"/>
      <w:pPr>
        <w:ind w:left="2441" w:hanging="221"/>
      </w:pPr>
      <w:rPr>
        <w:rFonts w:hint="default"/>
        <w:lang w:val="en-US" w:eastAsia="en-US" w:bidi="ar-SA"/>
      </w:rPr>
    </w:lvl>
    <w:lvl w:ilvl="2" w:tplc="D9F63A14">
      <w:numFmt w:val="bullet"/>
      <w:lvlText w:val="•"/>
      <w:lvlJc w:val="left"/>
      <w:pPr>
        <w:ind w:left="3383" w:hanging="221"/>
      </w:pPr>
      <w:rPr>
        <w:rFonts w:hint="default"/>
        <w:lang w:val="en-US" w:eastAsia="en-US" w:bidi="ar-SA"/>
      </w:rPr>
    </w:lvl>
    <w:lvl w:ilvl="3" w:tplc="8EACCD0A">
      <w:numFmt w:val="bullet"/>
      <w:lvlText w:val="•"/>
      <w:lvlJc w:val="left"/>
      <w:pPr>
        <w:ind w:left="4324" w:hanging="221"/>
      </w:pPr>
      <w:rPr>
        <w:rFonts w:hint="default"/>
        <w:lang w:val="en-US" w:eastAsia="en-US" w:bidi="ar-SA"/>
      </w:rPr>
    </w:lvl>
    <w:lvl w:ilvl="4" w:tplc="86144CEE">
      <w:numFmt w:val="bullet"/>
      <w:lvlText w:val="•"/>
      <w:lvlJc w:val="left"/>
      <w:pPr>
        <w:ind w:left="5266" w:hanging="221"/>
      </w:pPr>
      <w:rPr>
        <w:rFonts w:hint="default"/>
        <w:lang w:val="en-US" w:eastAsia="en-US" w:bidi="ar-SA"/>
      </w:rPr>
    </w:lvl>
    <w:lvl w:ilvl="5" w:tplc="98380972">
      <w:numFmt w:val="bullet"/>
      <w:lvlText w:val="•"/>
      <w:lvlJc w:val="left"/>
      <w:pPr>
        <w:ind w:left="6207" w:hanging="221"/>
      </w:pPr>
      <w:rPr>
        <w:rFonts w:hint="default"/>
        <w:lang w:val="en-US" w:eastAsia="en-US" w:bidi="ar-SA"/>
      </w:rPr>
    </w:lvl>
    <w:lvl w:ilvl="6" w:tplc="D1E261E2">
      <w:numFmt w:val="bullet"/>
      <w:lvlText w:val="•"/>
      <w:lvlJc w:val="left"/>
      <w:pPr>
        <w:ind w:left="7149" w:hanging="221"/>
      </w:pPr>
      <w:rPr>
        <w:rFonts w:hint="default"/>
        <w:lang w:val="en-US" w:eastAsia="en-US" w:bidi="ar-SA"/>
      </w:rPr>
    </w:lvl>
    <w:lvl w:ilvl="7" w:tplc="B3CAD52E">
      <w:numFmt w:val="bullet"/>
      <w:lvlText w:val="•"/>
      <w:lvlJc w:val="left"/>
      <w:pPr>
        <w:ind w:left="8090" w:hanging="221"/>
      </w:pPr>
      <w:rPr>
        <w:rFonts w:hint="default"/>
        <w:lang w:val="en-US" w:eastAsia="en-US" w:bidi="ar-SA"/>
      </w:rPr>
    </w:lvl>
    <w:lvl w:ilvl="8" w:tplc="E890692E">
      <w:numFmt w:val="bullet"/>
      <w:lvlText w:val="•"/>
      <w:lvlJc w:val="left"/>
      <w:pPr>
        <w:ind w:left="9032" w:hanging="221"/>
      </w:pPr>
      <w:rPr>
        <w:rFonts w:hint="default"/>
        <w:lang w:val="en-US" w:eastAsia="en-US" w:bidi="ar-S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7E"/>
    <w:rsid w:val="00044829"/>
    <w:rsid w:val="002D47D3"/>
    <w:rsid w:val="00481418"/>
    <w:rsid w:val="005B12DF"/>
    <w:rsid w:val="00633449"/>
    <w:rsid w:val="00856DAE"/>
    <w:rsid w:val="00A13A64"/>
    <w:rsid w:val="00A46E91"/>
    <w:rsid w:val="00AB7D46"/>
    <w:rsid w:val="00C71D7E"/>
    <w:rsid w:val="00CA6FC2"/>
    <w:rsid w:val="00D265E8"/>
    <w:rsid w:val="00EF7741"/>
    <w:rsid w:val="00F02B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78F0"/>
  <w15:chartTrackingRefBased/>
  <w15:docId w15:val="{7603CE65-7051-4535-856C-0750AC4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7E"/>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71D7E"/>
    <w:pPr>
      <w:spacing w:line="278" w:lineRule="auto"/>
      <w:ind w:left="720"/>
      <w:contextualSpacing/>
    </w:pPr>
    <w:rPr>
      <w:sz w:val="24"/>
      <w:szCs w:val="24"/>
    </w:rPr>
  </w:style>
  <w:style w:type="table" w:styleId="TableGrid">
    <w:name w:val="Table Grid"/>
    <w:basedOn w:val="TableNormal"/>
    <w:uiPriority w:val="39"/>
    <w:rsid w:val="00C71D7E"/>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1D7E"/>
    <w:rPr>
      <w:b/>
      <w:bCs/>
    </w:rPr>
  </w:style>
  <w:style w:type="paragraph" w:styleId="BalloonText">
    <w:name w:val="Balloon Text"/>
    <w:basedOn w:val="Normal"/>
    <w:link w:val="BalloonTextChar"/>
    <w:uiPriority w:val="99"/>
    <w:semiHidden/>
    <w:unhideWhenUsed/>
    <w:rsid w:val="00D2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5E8"/>
    <w:rPr>
      <w:rFonts w:ascii="Segoe UI" w:hAnsi="Segoe UI" w:cs="Segoe UI"/>
      <w:kern w:val="2"/>
      <w:sz w:val="18"/>
      <w:szCs w:val="18"/>
      <w:lang w:val="en-US"/>
      <w14:ligatures w14:val="standardContextual"/>
    </w:rPr>
  </w:style>
  <w:style w:type="paragraph" w:styleId="BodyText">
    <w:name w:val="Body Text"/>
    <w:basedOn w:val="Normal"/>
    <w:link w:val="BodyTextChar"/>
    <w:uiPriority w:val="1"/>
    <w:qFormat/>
    <w:rsid w:val="005B12D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5B12D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1645">
      <w:bodyDiv w:val="1"/>
      <w:marLeft w:val="0"/>
      <w:marRight w:val="0"/>
      <w:marTop w:val="0"/>
      <w:marBottom w:val="0"/>
      <w:divBdr>
        <w:top w:val="none" w:sz="0" w:space="0" w:color="auto"/>
        <w:left w:val="none" w:sz="0" w:space="0" w:color="auto"/>
        <w:bottom w:val="none" w:sz="0" w:space="0" w:color="auto"/>
        <w:right w:val="none" w:sz="0" w:space="0" w:color="auto"/>
      </w:divBdr>
    </w:div>
    <w:div w:id="474032603">
      <w:bodyDiv w:val="1"/>
      <w:marLeft w:val="0"/>
      <w:marRight w:val="0"/>
      <w:marTop w:val="0"/>
      <w:marBottom w:val="0"/>
      <w:divBdr>
        <w:top w:val="none" w:sz="0" w:space="0" w:color="auto"/>
        <w:left w:val="none" w:sz="0" w:space="0" w:color="auto"/>
        <w:bottom w:val="none" w:sz="0" w:space="0" w:color="auto"/>
        <w:right w:val="none" w:sz="0" w:space="0" w:color="auto"/>
      </w:divBdr>
    </w:div>
    <w:div w:id="12594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2025-07-10T07:44:00Z</cp:lastPrinted>
  <dcterms:created xsi:type="dcterms:W3CDTF">2025-07-10T10:30:00Z</dcterms:created>
  <dcterms:modified xsi:type="dcterms:W3CDTF">2025-07-10T10:30:00Z</dcterms:modified>
</cp:coreProperties>
</file>